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FE" w:rsidRPr="00DA31FE" w:rsidRDefault="00DA31FE" w:rsidP="00DA31F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A31FE">
        <w:rPr>
          <w:b/>
          <w:sz w:val="28"/>
          <w:szCs w:val="28"/>
        </w:rPr>
        <w:t>«ПОСУДА»</w:t>
      </w:r>
    </w:p>
    <w:bookmarkEnd w:id="0"/>
    <w:p w:rsidR="00DA31FE" w:rsidRPr="00DF3CB9" w:rsidRDefault="00DA31FE" w:rsidP="00DA31FE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Артикуляционная гимнастика</w:t>
      </w:r>
    </w:p>
    <w:p w:rsidR="00DA31FE" w:rsidRPr="008D0EE6" w:rsidRDefault="00DA31FE" w:rsidP="00DA31FE">
      <w:pPr>
        <w:ind w:left="360"/>
      </w:pPr>
      <w:r w:rsidRPr="008D0EE6">
        <w:t>«Улыбка»</w:t>
      </w:r>
    </w:p>
    <w:p w:rsidR="00DA31FE" w:rsidRPr="008D0EE6" w:rsidRDefault="00DA31FE" w:rsidP="00DA31FE">
      <w:pPr>
        <w:ind w:left="360"/>
      </w:pPr>
      <w:r w:rsidRPr="008D0EE6">
        <w:t>«Трубочка»</w:t>
      </w:r>
    </w:p>
    <w:p w:rsidR="00DA31FE" w:rsidRPr="008D0EE6" w:rsidRDefault="00DA31FE" w:rsidP="00DA31FE">
      <w:pPr>
        <w:ind w:left="360"/>
      </w:pPr>
      <w:r w:rsidRPr="008D0EE6">
        <w:t>«Качели»</w:t>
      </w:r>
    </w:p>
    <w:p w:rsidR="00DA31FE" w:rsidRPr="008D0EE6" w:rsidRDefault="00DA31FE" w:rsidP="00DA31FE">
      <w:pPr>
        <w:ind w:left="360"/>
      </w:pPr>
      <w:r w:rsidRPr="008D0EE6">
        <w:t>«Чашка»</w:t>
      </w:r>
    </w:p>
    <w:p w:rsidR="00DA31FE" w:rsidRPr="009067D3" w:rsidRDefault="00DA31FE" w:rsidP="00DA31FE">
      <w:pPr>
        <w:spacing w:line="360" w:lineRule="auto"/>
        <w:ind w:left="360"/>
      </w:pPr>
    </w:p>
    <w:p w:rsidR="00DA31FE" w:rsidRDefault="00DA31FE" w:rsidP="00DA31FE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речевого дыхания и силы голоса</w:t>
      </w:r>
    </w:p>
    <w:p w:rsidR="00DA31FE" w:rsidRDefault="00DA31FE" w:rsidP="00DA31FE">
      <w:pPr>
        <w:ind w:left="357"/>
      </w:pPr>
      <w:r>
        <w:t>Дуем на горячий чай, губы трубочкой.</w:t>
      </w:r>
    </w:p>
    <w:p w:rsidR="00DA31FE" w:rsidRDefault="00DA31FE" w:rsidP="00DA31FE">
      <w:pPr>
        <w:ind w:left="357"/>
      </w:pPr>
      <w:r>
        <w:t>Пыхтящий чайник.</w:t>
      </w:r>
    </w:p>
    <w:p w:rsidR="00DA31FE" w:rsidRDefault="00DA31FE" w:rsidP="00DA31FE">
      <w:pPr>
        <w:ind w:left="357"/>
      </w:pPr>
      <w:r>
        <w:t>Произносить: «Пых-пах-</w:t>
      </w:r>
      <w:proofErr w:type="spellStart"/>
      <w:r>
        <w:t>пох</w:t>
      </w:r>
      <w:proofErr w:type="spellEnd"/>
      <w:r>
        <w:t>! Пых-</w:t>
      </w:r>
      <w:proofErr w:type="spellStart"/>
      <w:r>
        <w:t>пих</w:t>
      </w:r>
      <w:proofErr w:type="spellEnd"/>
      <w:r>
        <w:t>-пых-</w:t>
      </w:r>
      <w:proofErr w:type="spellStart"/>
      <w:r>
        <w:t>пих</w:t>
      </w:r>
      <w:proofErr w:type="spellEnd"/>
      <w:r>
        <w:t>! ».</w:t>
      </w:r>
    </w:p>
    <w:p w:rsidR="00DA31FE" w:rsidRPr="00197DCC" w:rsidRDefault="00DA31FE" w:rsidP="00DA31FE">
      <w:pPr>
        <w:spacing w:line="360" w:lineRule="auto"/>
        <w:ind w:left="360"/>
      </w:pPr>
    </w:p>
    <w:p w:rsidR="00DA31FE" w:rsidRDefault="00DA31FE" w:rsidP="00DA31FE">
      <w:pPr>
        <w:numPr>
          <w:ilvl w:val="0"/>
          <w:numId w:val="1"/>
        </w:numPr>
        <w:spacing w:line="360" w:lineRule="auto"/>
        <w:rPr>
          <w:b/>
        </w:rPr>
      </w:pPr>
      <w:r w:rsidRPr="0066289D">
        <w:rPr>
          <w:b/>
        </w:rPr>
        <w:t>Развитие мелкой моторики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Вот большой стеклянный чайник,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Очень важный, как начальник.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Вот фарфоровые чашки,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Очень хрупкие, бедняжки.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Вот фарфоровые блюдца,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Только стукни – разобьются.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Вот серебряные ложки,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Голова на тонкой ножке.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Вот пластмассовый поднос.</w:t>
      </w:r>
    </w:p>
    <w:p w:rsidR="00DA31FE" w:rsidRPr="001E1354" w:rsidRDefault="00DA31FE" w:rsidP="00DA31FE">
      <w:pPr>
        <w:spacing w:line="360" w:lineRule="auto"/>
        <w:ind w:left="720"/>
      </w:pPr>
      <w:r w:rsidRPr="001E1354">
        <w:t>Он посуду нам принес.</w:t>
      </w:r>
    </w:p>
    <w:p w:rsidR="00DA31FE" w:rsidRDefault="00DA31FE" w:rsidP="00DA31FE">
      <w:pPr>
        <w:numPr>
          <w:ilvl w:val="0"/>
          <w:numId w:val="1"/>
        </w:numPr>
        <w:rPr>
          <w:b/>
        </w:rPr>
      </w:pPr>
      <w:r w:rsidRPr="00DF3CB9">
        <w:rPr>
          <w:b/>
        </w:rPr>
        <w:t>Речевая зарядка</w:t>
      </w:r>
    </w:p>
    <w:p w:rsidR="00DA31FE" w:rsidRPr="001E1354" w:rsidRDefault="00DA31FE" w:rsidP="00DA31FE">
      <w:pPr>
        <w:ind w:left="720"/>
        <w:rPr>
          <w:b/>
        </w:rPr>
      </w:pPr>
      <w:r w:rsidRPr="008D0EE6">
        <w:br/>
      </w:r>
      <w:r w:rsidRPr="001E1354">
        <w:rPr>
          <w:color w:val="000000"/>
        </w:rPr>
        <w:t>У пушистой белочки</w:t>
      </w:r>
    </w:p>
    <w:p w:rsidR="00DA31FE" w:rsidRPr="001E1354" w:rsidRDefault="00DA31FE" w:rsidP="00DA31FE">
      <w:pPr>
        <w:ind w:left="360"/>
        <w:rPr>
          <w:b/>
        </w:rPr>
      </w:pPr>
      <w:r w:rsidRPr="001E1354">
        <w:rPr>
          <w:color w:val="000000"/>
        </w:rPr>
        <w:t>Круглая тарелочка,</w:t>
      </w:r>
    </w:p>
    <w:p w:rsidR="00DA31FE" w:rsidRPr="0066289D" w:rsidRDefault="00DA31FE" w:rsidP="00DA31FE">
      <w:pPr>
        <w:pStyle w:val="a3"/>
        <w:spacing w:before="0" w:beforeAutospacing="0" w:after="0" w:afterAutospacing="0"/>
        <w:ind w:left="360" w:right="167"/>
        <w:rPr>
          <w:color w:val="000000"/>
        </w:rPr>
      </w:pPr>
      <w:r w:rsidRPr="0066289D">
        <w:rPr>
          <w:color w:val="000000"/>
        </w:rPr>
        <w:t>У полосатой кошки</w:t>
      </w:r>
    </w:p>
    <w:p w:rsidR="00DA31FE" w:rsidRPr="0066289D" w:rsidRDefault="00DA31FE" w:rsidP="00DA31FE">
      <w:pPr>
        <w:pStyle w:val="a3"/>
        <w:spacing w:before="0" w:beforeAutospacing="0" w:after="0" w:afterAutospacing="0"/>
        <w:ind w:left="360" w:right="167"/>
        <w:rPr>
          <w:color w:val="000000"/>
        </w:rPr>
      </w:pPr>
      <w:r w:rsidRPr="0066289D">
        <w:rPr>
          <w:color w:val="000000"/>
        </w:rPr>
        <w:t>Маленькая плошка!</w:t>
      </w:r>
    </w:p>
    <w:p w:rsidR="00DA31FE" w:rsidRPr="00DF3CB9" w:rsidRDefault="00DA31FE" w:rsidP="00DA31FE">
      <w:pPr>
        <w:rPr>
          <w:b/>
        </w:rPr>
      </w:pPr>
    </w:p>
    <w:p w:rsidR="00DA31FE" w:rsidRPr="008D0EE6" w:rsidRDefault="00DA31FE" w:rsidP="00DA31FE">
      <w:pPr>
        <w:ind w:left="360"/>
        <w:rPr>
          <w:b/>
        </w:rPr>
      </w:pPr>
    </w:p>
    <w:p w:rsidR="00DA31FE" w:rsidRPr="00DF3CB9" w:rsidRDefault="00DA31FE" w:rsidP="00DA31FE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Координация речи с движением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168"/>
        <w:gridCol w:w="5760"/>
      </w:tblGrid>
      <w:tr w:rsidR="00DA31FE" w:rsidTr="00C1239D">
        <w:tc>
          <w:tcPr>
            <w:tcW w:w="3168" w:type="dxa"/>
            <w:shd w:val="clear" w:color="auto" w:fill="auto"/>
          </w:tcPr>
          <w:p w:rsidR="00DA31FE" w:rsidRPr="008D0EE6" w:rsidRDefault="00DA31FE" w:rsidP="00C1239D">
            <w:r w:rsidRPr="008D0EE6">
              <w:t>Чашка синяя для Мити,</w:t>
            </w:r>
          </w:p>
          <w:p w:rsidR="00DA31FE" w:rsidRPr="008D0EE6" w:rsidRDefault="00DA31FE" w:rsidP="00C1239D">
            <w:r w:rsidRPr="008D0EE6">
              <w:t>Чтобы чаю мог попить он,</w:t>
            </w:r>
          </w:p>
          <w:p w:rsidR="00DA31FE" w:rsidRPr="008D0EE6" w:rsidRDefault="00DA31FE" w:rsidP="00C1239D">
            <w:r w:rsidRPr="008D0EE6">
              <w:t>Соку сливок, лимонаду.</w:t>
            </w:r>
          </w:p>
          <w:p w:rsidR="00DA31FE" w:rsidRDefault="00DA31FE" w:rsidP="00C1239D">
            <w:r w:rsidRPr="008D0EE6">
              <w:t>Нам украсить чашку надо</w:t>
            </w:r>
          </w:p>
        </w:tc>
        <w:tc>
          <w:tcPr>
            <w:tcW w:w="5760" w:type="dxa"/>
            <w:shd w:val="clear" w:color="auto" w:fill="auto"/>
          </w:tcPr>
          <w:p w:rsidR="00DA31FE" w:rsidRPr="0033440B" w:rsidRDefault="00DA31FE" w:rsidP="00C1239D">
            <w:pPr>
              <w:rPr>
                <w:i/>
              </w:rPr>
            </w:pPr>
            <w:r w:rsidRPr="0033440B">
              <w:rPr>
                <w:i/>
              </w:rPr>
              <w:t>Присели, правая рука на поясе, как ручка чашки.</w:t>
            </w:r>
          </w:p>
          <w:p w:rsidR="00DA31FE" w:rsidRPr="0033440B" w:rsidRDefault="00DA31FE" w:rsidP="00C1239D">
            <w:pPr>
              <w:rPr>
                <w:i/>
              </w:rPr>
            </w:pPr>
            <w:r w:rsidRPr="0033440B">
              <w:rPr>
                <w:i/>
              </w:rPr>
              <w:t>Встали, загибают пальчики на правой ладошке левой рукой на каждое название.</w:t>
            </w:r>
          </w:p>
          <w:p w:rsidR="00DA31FE" w:rsidRDefault="00DA31FE" w:rsidP="00C1239D">
            <w:r w:rsidRPr="0033440B">
              <w:rPr>
                <w:i/>
              </w:rPr>
              <w:t>Показывают, как украшают чашку точками.</w:t>
            </w:r>
          </w:p>
        </w:tc>
      </w:tr>
    </w:tbl>
    <w:p w:rsidR="00DA31FE" w:rsidRDefault="00DA31FE" w:rsidP="00DA31FE">
      <w:pPr>
        <w:ind w:left="360"/>
      </w:pP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746EC"/>
    <w:multiLevelType w:val="hybridMultilevel"/>
    <w:tmpl w:val="0FBAA802"/>
    <w:lvl w:ilvl="0" w:tplc="0C86B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E"/>
    <w:rsid w:val="000E342B"/>
    <w:rsid w:val="00D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ABC1-FE9C-46A8-B99E-FB86D1FC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1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2019-12-01T10:38:00Z</dcterms:created>
  <dcterms:modified xsi:type="dcterms:W3CDTF">2019-12-01T10:39:00Z</dcterms:modified>
</cp:coreProperties>
</file>